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9A9C">
      <w:pPr>
        <w:spacing w:line="560" w:lineRule="exact"/>
        <w:rPr>
          <w:rFonts w:hint="eastAsia" w:ascii="Times New Roman" w:hAnsi="Times New Roman" w:eastAsia="黑体" w:cs="Times New Roman"/>
          <w:kern w:val="0"/>
          <w:sz w:val="44"/>
          <w:szCs w:val="44"/>
          <w:lang w:val="en-US" w:eastAsia="zh-CN" w:bidi="ar-SA"/>
        </w:rPr>
      </w:pPr>
      <w:r>
        <w:rPr>
          <w:rFonts w:eastAsia="黑体"/>
          <w:sz w:val="32"/>
          <w:szCs w:val="32"/>
        </w:rPr>
        <w:t>附件</w:t>
      </w:r>
      <w:r>
        <w:rPr>
          <w:rFonts w:hint="eastAsia" w:eastAsia="黑体"/>
          <w:sz w:val="32"/>
          <w:szCs w:val="32"/>
          <w:lang w:val="en-US" w:eastAsia="zh-CN"/>
        </w:rPr>
        <w:t>1</w:t>
      </w:r>
    </w:p>
    <w:p w14:paraId="720B1F57">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jc w:val="center"/>
        <w:textAlignment w:val="auto"/>
        <w:rPr>
          <w:rFonts w:ascii="Times New Roman" w:hAnsi="Times New Roman" w:eastAsia="方正小标宋简体" w:cs="Times New Roman"/>
          <w:kern w:val="0"/>
          <w:sz w:val="44"/>
          <w:szCs w:val="44"/>
          <w:lang w:val="en-US" w:eastAsia="zh-CN" w:bidi="ar-SA"/>
        </w:rPr>
      </w:pPr>
      <w:r>
        <w:rPr>
          <w:rFonts w:ascii="Times New Roman" w:hAnsi="Times New Roman" w:eastAsia="方正小标宋简体" w:cs="Times New Roman"/>
          <w:kern w:val="0"/>
          <w:sz w:val="44"/>
          <w:szCs w:val="44"/>
          <w:lang w:val="en-US" w:eastAsia="zh-CN" w:bidi="ar-SA"/>
        </w:rPr>
        <w:fldChar w:fldCharType="begin"/>
      </w:r>
      <w:r>
        <w:rPr>
          <w:rFonts w:ascii="Times New Roman" w:hAnsi="Times New Roman" w:eastAsia="方正小标宋简体" w:cs="Times New Roman"/>
          <w:kern w:val="0"/>
          <w:sz w:val="44"/>
          <w:szCs w:val="44"/>
          <w:lang w:val="en-US" w:eastAsia="zh-CN" w:bidi="ar-SA"/>
        </w:rPr>
        <w:instrText xml:space="preserve"> HYPERLINK "http://gzw.guizhou.gov.cn/xwzx/tzgg/202111/P020211115566856143769.xlsx" \o "附件1：贵州高速公路集团有限公司市场化选聘所属企业职业经理人职位一览表(1).xlsx" </w:instrText>
      </w:r>
      <w:r>
        <w:rPr>
          <w:rFonts w:ascii="Times New Roman" w:hAnsi="Times New Roman" w:eastAsia="方正小标宋简体" w:cs="Times New Roman"/>
          <w:kern w:val="0"/>
          <w:sz w:val="44"/>
          <w:szCs w:val="44"/>
          <w:lang w:val="en-US" w:eastAsia="zh-CN" w:bidi="ar-SA"/>
        </w:rPr>
        <w:fldChar w:fldCharType="separate"/>
      </w:r>
      <w:r>
        <w:rPr>
          <w:rFonts w:hint="default" w:ascii="Times New Roman" w:hAnsi="Times New Roman" w:eastAsia="方正小标宋简体" w:cs="Times New Roman"/>
          <w:kern w:val="0"/>
          <w:sz w:val="44"/>
          <w:szCs w:val="44"/>
          <w:lang w:val="en-US" w:eastAsia="zh-CN" w:bidi="ar-SA"/>
        </w:rPr>
        <w:t>贵州文化旅游人才发展有限公司</w:t>
      </w:r>
      <w:r>
        <w:rPr>
          <w:rFonts w:ascii="Times New Roman" w:hAnsi="Times New Roman" w:eastAsia="方正小标宋简体" w:cs="Times New Roman"/>
          <w:kern w:val="0"/>
          <w:sz w:val="44"/>
          <w:szCs w:val="44"/>
          <w:lang w:val="en-US" w:eastAsia="zh-CN" w:bidi="ar-SA"/>
        </w:rPr>
        <w:t>市场化选聘</w:t>
      </w:r>
    </w:p>
    <w:p w14:paraId="35CFDC0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jc w:val="center"/>
        <w:textAlignment w:val="auto"/>
        <w:rPr>
          <w:rFonts w:ascii="Times New Roman" w:hAnsi="Times New Roman" w:eastAsia="方正小标宋简体" w:cs="Times New Roman"/>
          <w:kern w:val="0"/>
          <w:sz w:val="44"/>
          <w:szCs w:val="44"/>
          <w:lang w:val="en-US" w:eastAsia="zh-CN" w:bidi="ar-SA"/>
        </w:rPr>
      </w:pPr>
      <w:r>
        <w:rPr>
          <w:rFonts w:hint="eastAsia" w:ascii="方正小标宋简体" w:hAnsi="方正小标宋简体" w:eastAsia="方正小标宋简体" w:cs="方正小标宋简体"/>
          <w:spacing w:val="0"/>
          <w:sz w:val="44"/>
          <w:szCs w:val="44"/>
          <w:highlight w:val="none"/>
          <w:lang w:val="en-US" w:eastAsia="zh-CN"/>
        </w:rPr>
        <w:t>贵州贵旅聚才人才发展有限公司</w:t>
      </w:r>
      <w:r>
        <w:rPr>
          <w:rFonts w:ascii="Times New Roman" w:hAnsi="Times New Roman" w:eastAsia="方正小标宋简体" w:cs="Times New Roman"/>
          <w:kern w:val="0"/>
          <w:sz w:val="44"/>
          <w:szCs w:val="44"/>
          <w:lang w:val="en-US" w:eastAsia="zh-CN" w:bidi="ar-SA"/>
        </w:rPr>
        <w:t>职业经理人</w:t>
      </w:r>
    </w:p>
    <w:p w14:paraId="73039D2C">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jc w:val="center"/>
        <w:textAlignment w:val="auto"/>
        <w:rPr>
          <w:rFonts w:eastAsia="方正小标宋简体"/>
          <w:spacing w:val="-28"/>
          <w:sz w:val="44"/>
          <w:szCs w:val="44"/>
        </w:rPr>
      </w:pPr>
      <w:r>
        <w:rPr>
          <w:rFonts w:ascii="Times New Roman" w:hAnsi="Times New Roman" w:eastAsia="方正小标宋简体" w:cs="Times New Roman"/>
          <w:kern w:val="0"/>
          <w:sz w:val="44"/>
          <w:szCs w:val="44"/>
          <w:lang w:val="en-US" w:eastAsia="zh-CN" w:bidi="ar-SA"/>
        </w:rPr>
        <w:t>岗位和职数</w:t>
      </w:r>
      <w:r>
        <w:rPr>
          <w:rFonts w:ascii="Times New Roman" w:hAnsi="Times New Roman" w:eastAsia="方正小标宋简体" w:cs="Times New Roman"/>
          <w:kern w:val="0"/>
          <w:sz w:val="44"/>
          <w:szCs w:val="44"/>
          <w:lang w:val="en-US" w:eastAsia="zh-CN" w:bidi="ar-SA"/>
        </w:rPr>
        <w:fldChar w:fldCharType="end"/>
      </w:r>
      <w:r>
        <w:rPr>
          <w:rFonts w:eastAsia="方正小标宋简体"/>
          <w:sz w:val="44"/>
          <w:szCs w:val="44"/>
        </w:rPr>
        <w:t>需求表</w:t>
      </w:r>
    </w:p>
    <w:tbl>
      <w:tblPr>
        <w:tblStyle w:val="9"/>
        <w:tblpPr w:leftFromText="180" w:rightFromText="180" w:vertAnchor="text" w:horzAnchor="page" w:tblpX="811" w:tblpY="335"/>
        <w:tblOverlap w:val="never"/>
        <w:tblW w:w="14895" w:type="dxa"/>
        <w:tblInd w:w="0" w:type="dxa"/>
        <w:tblLayout w:type="fixed"/>
        <w:tblCellMar>
          <w:top w:w="0" w:type="dxa"/>
          <w:left w:w="108" w:type="dxa"/>
          <w:bottom w:w="0" w:type="dxa"/>
          <w:right w:w="108" w:type="dxa"/>
        </w:tblCellMar>
      </w:tblPr>
      <w:tblGrid>
        <w:gridCol w:w="585"/>
        <w:gridCol w:w="1357"/>
        <w:gridCol w:w="946"/>
        <w:gridCol w:w="1027"/>
        <w:gridCol w:w="6185"/>
        <w:gridCol w:w="4795"/>
      </w:tblGrid>
      <w:tr w14:paraId="6F9F95BF">
        <w:tblPrEx>
          <w:tblCellMar>
            <w:top w:w="0" w:type="dxa"/>
            <w:left w:w="108" w:type="dxa"/>
            <w:bottom w:w="0" w:type="dxa"/>
            <w:right w:w="108" w:type="dxa"/>
          </w:tblCellMar>
        </w:tblPrEx>
        <w:trPr>
          <w:trHeight w:val="561"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65A725B">
            <w:pPr>
              <w:widowControl/>
              <w:jc w:val="center"/>
              <w:textAlignment w:val="center"/>
              <w:rPr>
                <w:rFonts w:eastAsia="微软雅黑"/>
                <w:b/>
                <w:bCs/>
                <w:color w:val="000000"/>
                <w:sz w:val="18"/>
                <w:szCs w:val="18"/>
              </w:rPr>
            </w:pPr>
            <w:r>
              <w:rPr>
                <w:rFonts w:eastAsia="微软雅黑"/>
                <w:b/>
                <w:bCs/>
                <w:color w:val="000000"/>
                <w:kern w:val="0"/>
                <w:sz w:val="18"/>
                <w:szCs w:val="18"/>
                <w:lang w:bidi="ar"/>
              </w:rPr>
              <w:t>序号</w:t>
            </w:r>
          </w:p>
        </w:tc>
        <w:tc>
          <w:tcPr>
            <w:tcW w:w="1357" w:type="dxa"/>
            <w:tcBorders>
              <w:top w:val="single" w:color="000000" w:sz="4" w:space="0"/>
              <w:left w:val="single" w:color="000000" w:sz="4" w:space="0"/>
              <w:bottom w:val="single" w:color="000000" w:sz="4" w:space="0"/>
              <w:right w:val="single" w:color="000000" w:sz="4" w:space="0"/>
            </w:tcBorders>
            <w:vAlign w:val="center"/>
          </w:tcPr>
          <w:p w14:paraId="593AB1B0">
            <w:pPr>
              <w:widowControl/>
              <w:jc w:val="center"/>
              <w:textAlignment w:val="center"/>
              <w:rPr>
                <w:rFonts w:eastAsia="微软雅黑"/>
                <w:b/>
                <w:bCs/>
                <w:color w:val="000000"/>
                <w:sz w:val="18"/>
                <w:szCs w:val="18"/>
              </w:rPr>
            </w:pPr>
            <w:r>
              <w:rPr>
                <w:rFonts w:eastAsia="微软雅黑"/>
                <w:b/>
                <w:bCs/>
                <w:color w:val="000000"/>
                <w:kern w:val="0"/>
                <w:sz w:val="18"/>
                <w:szCs w:val="18"/>
                <w:lang w:bidi="ar"/>
              </w:rPr>
              <w:t>招聘单位</w:t>
            </w:r>
          </w:p>
        </w:tc>
        <w:tc>
          <w:tcPr>
            <w:tcW w:w="946" w:type="dxa"/>
            <w:tcBorders>
              <w:top w:val="single" w:color="000000" w:sz="4" w:space="0"/>
              <w:left w:val="single" w:color="000000" w:sz="4" w:space="0"/>
              <w:bottom w:val="single" w:color="000000" w:sz="4" w:space="0"/>
              <w:right w:val="single" w:color="000000" w:sz="4" w:space="0"/>
            </w:tcBorders>
            <w:vAlign w:val="center"/>
          </w:tcPr>
          <w:p w14:paraId="373F8182">
            <w:pPr>
              <w:widowControl/>
              <w:jc w:val="center"/>
              <w:textAlignment w:val="center"/>
              <w:rPr>
                <w:rFonts w:eastAsia="微软雅黑"/>
                <w:b/>
                <w:bCs/>
                <w:color w:val="000000"/>
                <w:sz w:val="18"/>
                <w:szCs w:val="18"/>
              </w:rPr>
            </w:pPr>
            <w:r>
              <w:rPr>
                <w:rFonts w:eastAsia="微软雅黑"/>
                <w:b/>
                <w:bCs/>
                <w:color w:val="000000"/>
                <w:kern w:val="0"/>
                <w:sz w:val="18"/>
                <w:szCs w:val="18"/>
                <w:lang w:bidi="ar"/>
              </w:rPr>
              <w:t>岗位名称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3DD2218">
            <w:pPr>
              <w:widowControl/>
              <w:jc w:val="center"/>
              <w:textAlignment w:val="center"/>
              <w:rPr>
                <w:rFonts w:eastAsia="微软雅黑"/>
                <w:b/>
                <w:bCs/>
                <w:color w:val="000000"/>
                <w:sz w:val="18"/>
                <w:szCs w:val="18"/>
              </w:rPr>
            </w:pPr>
            <w:r>
              <w:rPr>
                <w:rFonts w:eastAsia="微软雅黑"/>
                <w:b/>
                <w:bCs/>
                <w:color w:val="000000"/>
                <w:kern w:val="0"/>
                <w:sz w:val="18"/>
                <w:szCs w:val="18"/>
                <w:lang w:bidi="ar"/>
              </w:rPr>
              <w:t>招聘数量</w:t>
            </w:r>
          </w:p>
        </w:tc>
        <w:tc>
          <w:tcPr>
            <w:tcW w:w="6185" w:type="dxa"/>
            <w:tcBorders>
              <w:top w:val="single" w:color="000000" w:sz="4" w:space="0"/>
              <w:left w:val="single" w:color="000000" w:sz="4" w:space="0"/>
              <w:bottom w:val="single" w:color="000000" w:sz="4" w:space="0"/>
              <w:right w:val="single" w:color="000000" w:sz="4" w:space="0"/>
            </w:tcBorders>
            <w:noWrap/>
            <w:vAlign w:val="center"/>
          </w:tcPr>
          <w:p w14:paraId="17842357">
            <w:pPr>
              <w:widowControl/>
              <w:jc w:val="center"/>
              <w:textAlignment w:val="center"/>
              <w:rPr>
                <w:rFonts w:eastAsia="微软雅黑"/>
                <w:b/>
                <w:bCs/>
                <w:color w:val="000000"/>
                <w:sz w:val="18"/>
                <w:szCs w:val="18"/>
              </w:rPr>
            </w:pPr>
            <w:r>
              <w:rPr>
                <w:rFonts w:eastAsia="微软雅黑"/>
                <w:b/>
                <w:bCs/>
                <w:color w:val="000000"/>
                <w:kern w:val="0"/>
                <w:sz w:val="18"/>
                <w:szCs w:val="18"/>
                <w:lang w:bidi="ar"/>
              </w:rPr>
              <w:t>岗位职责</w:t>
            </w:r>
          </w:p>
        </w:tc>
        <w:tc>
          <w:tcPr>
            <w:tcW w:w="4795" w:type="dxa"/>
            <w:tcBorders>
              <w:top w:val="single" w:color="000000" w:sz="4" w:space="0"/>
              <w:left w:val="single" w:color="000000" w:sz="4" w:space="0"/>
              <w:bottom w:val="single" w:color="000000" w:sz="4" w:space="0"/>
              <w:right w:val="single" w:color="000000" w:sz="4" w:space="0"/>
            </w:tcBorders>
            <w:noWrap/>
            <w:vAlign w:val="center"/>
          </w:tcPr>
          <w:p w14:paraId="6A51CE0F">
            <w:pPr>
              <w:widowControl/>
              <w:jc w:val="center"/>
              <w:textAlignment w:val="center"/>
              <w:rPr>
                <w:rFonts w:eastAsia="微软雅黑"/>
                <w:b/>
                <w:bCs/>
                <w:color w:val="000000"/>
                <w:sz w:val="18"/>
                <w:szCs w:val="18"/>
              </w:rPr>
            </w:pPr>
            <w:r>
              <w:rPr>
                <w:rFonts w:eastAsia="微软雅黑"/>
                <w:b/>
                <w:bCs/>
                <w:color w:val="000000"/>
                <w:kern w:val="0"/>
                <w:sz w:val="18"/>
                <w:szCs w:val="18"/>
                <w:lang w:bidi="ar"/>
              </w:rPr>
              <w:t>任职要求</w:t>
            </w:r>
          </w:p>
        </w:tc>
      </w:tr>
      <w:tr w14:paraId="34E83542">
        <w:tblPrEx>
          <w:tblCellMar>
            <w:top w:w="0" w:type="dxa"/>
            <w:left w:w="108" w:type="dxa"/>
            <w:bottom w:w="0" w:type="dxa"/>
            <w:right w:w="108" w:type="dxa"/>
          </w:tblCellMar>
        </w:tblPrEx>
        <w:trPr>
          <w:trHeight w:val="4013"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E3EB7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eastAsia="微软雅黑"/>
                <w:color w:val="000000"/>
                <w:sz w:val="18"/>
                <w:szCs w:val="18"/>
                <w:lang w:eastAsia="zh-CN"/>
              </w:rPr>
            </w:pPr>
            <w:r>
              <w:rPr>
                <w:rFonts w:hint="eastAsia" w:eastAsia="微软雅黑"/>
                <w:color w:val="000000"/>
                <w:kern w:val="0"/>
                <w:sz w:val="18"/>
                <w:szCs w:val="18"/>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vAlign w:val="center"/>
          </w:tcPr>
          <w:p w14:paraId="05F88DC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eastAsia="微软雅黑"/>
                <w:color w:val="000000"/>
                <w:sz w:val="18"/>
                <w:szCs w:val="18"/>
                <w:lang w:val="en-US" w:eastAsia="zh-CN"/>
              </w:rPr>
            </w:pPr>
            <w:r>
              <w:rPr>
                <w:rFonts w:hint="default" w:eastAsia="微软雅黑"/>
                <w:color w:val="000000"/>
                <w:sz w:val="18"/>
                <w:szCs w:val="18"/>
                <w:lang w:val="en-US" w:eastAsia="zh-CN"/>
              </w:rPr>
              <w:t>贵州贵旅聚才人才发展有限公司</w:t>
            </w:r>
          </w:p>
        </w:tc>
        <w:tc>
          <w:tcPr>
            <w:tcW w:w="946" w:type="dxa"/>
            <w:tcBorders>
              <w:top w:val="single" w:color="000000" w:sz="4" w:space="0"/>
              <w:left w:val="single" w:color="000000" w:sz="4" w:space="0"/>
              <w:bottom w:val="single" w:color="000000" w:sz="4" w:space="0"/>
              <w:right w:val="single" w:color="000000" w:sz="4" w:space="0"/>
            </w:tcBorders>
            <w:vAlign w:val="center"/>
          </w:tcPr>
          <w:p w14:paraId="1D46058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eastAsia="微软雅黑"/>
                <w:color w:val="000000"/>
                <w:sz w:val="18"/>
                <w:szCs w:val="18"/>
                <w:lang w:eastAsia="zh-CN"/>
              </w:rPr>
            </w:pPr>
            <w:r>
              <w:rPr>
                <w:rFonts w:hint="eastAsia" w:eastAsia="微软雅黑"/>
                <w:color w:val="000000"/>
                <w:kern w:val="0"/>
                <w:sz w:val="18"/>
                <w:szCs w:val="18"/>
                <w:lang w:val="en-US" w:eastAsia="zh-CN" w:bidi="ar"/>
              </w:rPr>
              <w:t>副总经理</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8E298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微软雅黑"/>
                <w:color w:val="000000"/>
                <w:sz w:val="18"/>
                <w:szCs w:val="18"/>
              </w:rPr>
            </w:pPr>
            <w:r>
              <w:rPr>
                <w:rFonts w:eastAsia="微软雅黑"/>
                <w:color w:val="000000"/>
                <w:kern w:val="0"/>
                <w:sz w:val="18"/>
                <w:szCs w:val="18"/>
                <w:lang w:bidi="ar"/>
              </w:rPr>
              <w:t>1</w:t>
            </w:r>
            <w:bookmarkStart w:id="0" w:name="_GoBack"/>
            <w:bookmarkEnd w:id="0"/>
          </w:p>
        </w:tc>
        <w:tc>
          <w:tcPr>
            <w:tcW w:w="6185" w:type="dxa"/>
            <w:tcBorders>
              <w:top w:val="single" w:color="000000" w:sz="4" w:space="0"/>
              <w:left w:val="single" w:color="000000" w:sz="4" w:space="0"/>
              <w:bottom w:val="single" w:color="000000" w:sz="4" w:space="0"/>
              <w:right w:val="single" w:color="000000" w:sz="4" w:space="0"/>
            </w:tcBorders>
            <w:vAlign w:val="top"/>
          </w:tcPr>
          <w:p w14:paraId="246C8B74">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eastAsia="微软雅黑"/>
                <w:color w:val="000000"/>
                <w:sz w:val="18"/>
                <w:szCs w:val="18"/>
              </w:rPr>
            </w:pPr>
            <w:r>
              <w:rPr>
                <w:rFonts w:hint="eastAsia" w:eastAsia="微软雅黑"/>
                <w:color w:val="000000"/>
                <w:sz w:val="18"/>
                <w:szCs w:val="18"/>
              </w:rPr>
              <w:t>（1）负责协助总经理对公司</w:t>
            </w:r>
            <w:r>
              <w:rPr>
                <w:rFonts w:hint="eastAsia" w:eastAsia="微软雅黑"/>
                <w:color w:val="000000"/>
                <w:sz w:val="18"/>
                <w:szCs w:val="18"/>
                <w:lang w:val="en-US" w:eastAsia="zh-CN"/>
              </w:rPr>
              <w:t>业务开展</w:t>
            </w:r>
            <w:r>
              <w:rPr>
                <w:rFonts w:hint="eastAsia" w:eastAsia="微软雅黑"/>
                <w:color w:val="000000"/>
                <w:sz w:val="18"/>
                <w:szCs w:val="18"/>
              </w:rPr>
              <w:t>工作，负责</w:t>
            </w:r>
            <w:r>
              <w:rPr>
                <w:rFonts w:hint="eastAsia" w:eastAsia="微软雅黑"/>
                <w:color w:val="000000"/>
                <w:sz w:val="18"/>
                <w:szCs w:val="18"/>
                <w:lang w:val="en-US" w:eastAsia="zh-CN"/>
              </w:rPr>
              <w:t>业务</w:t>
            </w:r>
            <w:r>
              <w:rPr>
                <w:rFonts w:hint="eastAsia" w:eastAsia="微软雅黑"/>
                <w:color w:val="000000"/>
                <w:sz w:val="18"/>
                <w:szCs w:val="18"/>
              </w:rPr>
              <w:t>部门的日常运作的指导、指挥、监督管理与协调。</w:t>
            </w:r>
          </w:p>
          <w:p w14:paraId="608997A8">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eastAsia="微软雅黑"/>
                <w:color w:val="000000"/>
                <w:sz w:val="18"/>
                <w:szCs w:val="18"/>
              </w:rPr>
            </w:pPr>
            <w:r>
              <w:rPr>
                <w:rFonts w:hint="eastAsia" w:eastAsia="微软雅黑"/>
                <w:color w:val="000000"/>
                <w:sz w:val="18"/>
                <w:szCs w:val="18"/>
              </w:rPr>
              <w:t>（2）负责协助总经理制定公司发展规划、经营计划、业务发展计划。</w:t>
            </w:r>
          </w:p>
          <w:p w14:paraId="674B89B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eastAsia="微软雅黑"/>
                <w:color w:val="000000"/>
                <w:sz w:val="18"/>
                <w:szCs w:val="18"/>
              </w:rPr>
            </w:pPr>
            <w:r>
              <w:rPr>
                <w:rFonts w:hint="eastAsia" w:eastAsia="微软雅黑"/>
                <w:color w:val="000000"/>
                <w:sz w:val="18"/>
                <w:szCs w:val="18"/>
              </w:rPr>
              <w:t>（3）负责公司</w:t>
            </w:r>
            <w:r>
              <w:rPr>
                <w:rFonts w:hint="eastAsia" w:eastAsia="微软雅黑"/>
                <w:color w:val="000000"/>
                <w:sz w:val="18"/>
                <w:szCs w:val="18"/>
                <w:lang w:val="en-US" w:eastAsia="zh-CN"/>
              </w:rPr>
              <w:t>业务</w:t>
            </w:r>
            <w:r>
              <w:rPr>
                <w:rFonts w:hint="eastAsia" w:eastAsia="微软雅黑"/>
                <w:color w:val="000000"/>
                <w:sz w:val="18"/>
                <w:szCs w:val="18"/>
              </w:rPr>
              <w:t>规划，为公司整体发展</w:t>
            </w:r>
            <w:r>
              <w:rPr>
                <w:rFonts w:hint="eastAsia" w:eastAsia="微软雅黑"/>
                <w:color w:val="000000"/>
                <w:sz w:val="18"/>
                <w:szCs w:val="18"/>
                <w:lang w:val="en-US" w:eastAsia="zh-CN"/>
              </w:rPr>
              <w:t>规划</w:t>
            </w:r>
            <w:r>
              <w:rPr>
                <w:rFonts w:hint="eastAsia" w:eastAsia="微软雅黑"/>
                <w:color w:val="000000"/>
                <w:sz w:val="18"/>
                <w:szCs w:val="18"/>
              </w:rPr>
              <w:t>的制定提供决策支持</w:t>
            </w:r>
            <w:r>
              <w:rPr>
                <w:rFonts w:hint="eastAsia" w:eastAsia="微软雅黑"/>
                <w:color w:val="000000"/>
                <w:sz w:val="18"/>
                <w:szCs w:val="18"/>
                <w:lang w:eastAsia="zh-CN"/>
              </w:rPr>
              <w:t>，</w:t>
            </w:r>
            <w:r>
              <w:rPr>
                <w:rFonts w:hint="eastAsia" w:eastAsia="微软雅黑"/>
                <w:color w:val="000000"/>
                <w:sz w:val="18"/>
                <w:szCs w:val="18"/>
              </w:rPr>
              <w:t>负责组织拟定营销长期规划和年度计划。</w:t>
            </w:r>
          </w:p>
          <w:p w14:paraId="6913E982">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eastAsia="微软雅黑"/>
                <w:color w:val="000000"/>
                <w:sz w:val="18"/>
                <w:szCs w:val="18"/>
              </w:rPr>
            </w:pPr>
            <w:r>
              <w:rPr>
                <w:rFonts w:hint="eastAsia" w:eastAsia="微软雅黑"/>
                <w:color w:val="000000"/>
                <w:sz w:val="18"/>
                <w:szCs w:val="18"/>
              </w:rPr>
              <w:t>（4）负责</w:t>
            </w:r>
            <w:r>
              <w:rPr>
                <w:rFonts w:hint="eastAsia" w:eastAsia="微软雅黑"/>
                <w:color w:val="000000"/>
                <w:sz w:val="18"/>
                <w:szCs w:val="18"/>
                <w:lang w:val="en-US" w:eastAsia="zh-CN"/>
              </w:rPr>
              <w:t>分析市场竞争态势，适时调整业务推广策略，迎合市场竞争需要</w:t>
            </w:r>
            <w:r>
              <w:rPr>
                <w:rFonts w:hint="eastAsia" w:eastAsia="微软雅黑"/>
                <w:color w:val="000000"/>
                <w:sz w:val="18"/>
                <w:szCs w:val="18"/>
              </w:rPr>
              <w:t>。</w:t>
            </w:r>
          </w:p>
          <w:p w14:paraId="625AF016">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eastAsia="微软雅黑"/>
                <w:color w:val="000000"/>
                <w:sz w:val="18"/>
                <w:szCs w:val="18"/>
              </w:rPr>
            </w:pPr>
            <w:r>
              <w:rPr>
                <w:rFonts w:hint="eastAsia" w:eastAsia="微软雅黑"/>
                <w:color w:val="000000"/>
                <w:sz w:val="18"/>
                <w:szCs w:val="18"/>
              </w:rPr>
              <w:t>（5）负责</w:t>
            </w:r>
            <w:r>
              <w:rPr>
                <w:rFonts w:hint="eastAsia" w:eastAsia="微软雅黑"/>
                <w:color w:val="000000"/>
                <w:sz w:val="18"/>
                <w:szCs w:val="18"/>
                <w:lang w:val="en-US" w:eastAsia="zh-CN"/>
              </w:rPr>
              <w:t>市场</w:t>
            </w:r>
            <w:r>
              <w:rPr>
                <w:rFonts w:hint="eastAsia" w:eastAsia="微软雅黑"/>
                <w:color w:val="000000"/>
                <w:sz w:val="18"/>
                <w:szCs w:val="18"/>
              </w:rPr>
              <w:t>团队的组建及内部的资源配置和优化，负责分管部门人员的组建及考核工作。</w:t>
            </w:r>
          </w:p>
          <w:p w14:paraId="007E264E">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eastAsia="微软雅黑"/>
                <w:color w:val="000000"/>
                <w:sz w:val="18"/>
                <w:szCs w:val="18"/>
              </w:rPr>
            </w:pPr>
            <w:r>
              <w:rPr>
                <w:rFonts w:hint="eastAsia" w:eastAsia="微软雅黑"/>
                <w:color w:val="000000"/>
                <w:sz w:val="18"/>
                <w:szCs w:val="18"/>
                <w:lang w:eastAsia="zh-CN"/>
              </w:rPr>
              <w:t>（</w:t>
            </w:r>
            <w:r>
              <w:rPr>
                <w:rFonts w:hint="eastAsia" w:eastAsia="微软雅黑"/>
                <w:color w:val="000000"/>
                <w:sz w:val="18"/>
                <w:szCs w:val="18"/>
                <w:lang w:val="en-US" w:eastAsia="zh-CN"/>
              </w:rPr>
              <w:t>6</w:t>
            </w:r>
            <w:r>
              <w:rPr>
                <w:rFonts w:hint="eastAsia" w:eastAsia="微软雅黑"/>
                <w:color w:val="000000"/>
                <w:sz w:val="18"/>
                <w:szCs w:val="18"/>
                <w:lang w:eastAsia="zh-CN"/>
              </w:rPr>
              <w:t>）</w:t>
            </w:r>
            <w:r>
              <w:rPr>
                <w:rFonts w:hint="eastAsia" w:eastAsia="微软雅黑"/>
                <w:color w:val="000000"/>
                <w:sz w:val="18"/>
                <w:szCs w:val="18"/>
              </w:rPr>
              <w:t>负责拓展公司市场渠道</w:t>
            </w:r>
            <w:r>
              <w:rPr>
                <w:rFonts w:hint="default" w:eastAsia="微软雅黑"/>
                <w:color w:val="000000"/>
                <w:sz w:val="18"/>
                <w:szCs w:val="18"/>
              </w:rPr>
              <w:t>，挖掘潜在的合作伙伴，建立并维护与</w:t>
            </w:r>
            <w:r>
              <w:rPr>
                <w:rFonts w:hint="eastAsia" w:eastAsia="微软雅黑"/>
                <w:color w:val="000000"/>
                <w:sz w:val="18"/>
                <w:szCs w:val="18"/>
                <w:lang w:val="en-US" w:eastAsia="zh-CN"/>
              </w:rPr>
              <w:t>合作企业</w:t>
            </w:r>
            <w:r>
              <w:rPr>
                <w:rFonts w:hint="default" w:eastAsia="微软雅黑"/>
                <w:color w:val="000000"/>
                <w:sz w:val="18"/>
                <w:szCs w:val="18"/>
              </w:rPr>
              <w:t>的良好合作关系，不断扩大市场覆盖范围。</w:t>
            </w:r>
          </w:p>
          <w:p w14:paraId="4652A851">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eastAsia="微软雅黑"/>
                <w:color w:val="000000"/>
                <w:sz w:val="18"/>
                <w:szCs w:val="18"/>
              </w:rPr>
            </w:pPr>
            <w:r>
              <w:rPr>
                <w:rFonts w:hint="eastAsia" w:eastAsia="微软雅黑"/>
                <w:color w:val="000000"/>
                <w:sz w:val="18"/>
                <w:szCs w:val="18"/>
                <w:lang w:eastAsia="zh-CN"/>
              </w:rPr>
              <w:t>（</w:t>
            </w:r>
            <w:r>
              <w:rPr>
                <w:rFonts w:hint="eastAsia" w:eastAsia="微软雅黑"/>
                <w:color w:val="000000"/>
                <w:sz w:val="18"/>
                <w:szCs w:val="18"/>
                <w:lang w:val="en-US" w:eastAsia="zh-CN"/>
              </w:rPr>
              <w:t>7</w:t>
            </w:r>
            <w:r>
              <w:rPr>
                <w:rFonts w:hint="eastAsia" w:eastAsia="微软雅黑"/>
                <w:color w:val="000000"/>
                <w:sz w:val="18"/>
                <w:szCs w:val="18"/>
                <w:lang w:eastAsia="zh-CN"/>
              </w:rPr>
              <w:t>）完成上级单位或公司领导交办的其他工作。</w:t>
            </w:r>
          </w:p>
        </w:tc>
        <w:tc>
          <w:tcPr>
            <w:tcW w:w="4795" w:type="dxa"/>
            <w:tcBorders>
              <w:top w:val="single" w:color="000000" w:sz="4" w:space="0"/>
              <w:left w:val="single" w:color="000000" w:sz="4" w:space="0"/>
              <w:bottom w:val="single" w:color="000000" w:sz="4" w:space="0"/>
              <w:right w:val="single" w:color="000000" w:sz="4" w:space="0"/>
            </w:tcBorders>
            <w:vAlign w:val="top"/>
          </w:tcPr>
          <w:p w14:paraId="1B985E05">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微软雅黑" w:cs="Times New Roman"/>
                <w:color w:val="000000"/>
                <w:kern w:val="0"/>
                <w:sz w:val="18"/>
                <w:szCs w:val="18"/>
                <w:lang w:bidi="ar"/>
              </w:rPr>
            </w:pPr>
            <w:r>
              <w:rPr>
                <w:rFonts w:hint="eastAsia" w:ascii="Times New Roman" w:hAnsi="Times New Roman" w:eastAsia="微软雅黑" w:cs="Times New Roman"/>
                <w:color w:val="000000"/>
                <w:kern w:val="0"/>
                <w:sz w:val="18"/>
                <w:szCs w:val="18"/>
                <w:lang w:bidi="ar"/>
              </w:rPr>
              <w:t>（1）具有大学</w:t>
            </w:r>
            <w:r>
              <w:rPr>
                <w:rFonts w:hint="eastAsia" w:eastAsia="微软雅黑" w:cs="Times New Roman"/>
                <w:color w:val="000000"/>
                <w:kern w:val="0"/>
                <w:sz w:val="18"/>
                <w:szCs w:val="18"/>
                <w:lang w:val="en-US" w:eastAsia="zh-CN" w:bidi="ar"/>
              </w:rPr>
              <w:t>专</w:t>
            </w:r>
            <w:r>
              <w:rPr>
                <w:rFonts w:hint="eastAsia" w:ascii="Times New Roman" w:hAnsi="Times New Roman" w:eastAsia="微软雅黑" w:cs="Times New Roman"/>
                <w:color w:val="000000"/>
                <w:kern w:val="0"/>
                <w:sz w:val="18"/>
                <w:szCs w:val="18"/>
                <w:lang w:bidi="ar"/>
              </w:rPr>
              <w:t>科及以上学历；</w:t>
            </w:r>
          </w:p>
          <w:p w14:paraId="5C1C8112">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微软雅黑" w:cs="Times New Roman"/>
                <w:color w:val="000000"/>
                <w:kern w:val="0"/>
                <w:sz w:val="18"/>
                <w:szCs w:val="18"/>
                <w:lang w:bidi="ar"/>
              </w:rPr>
            </w:pPr>
            <w:r>
              <w:rPr>
                <w:rFonts w:hint="eastAsia" w:ascii="Times New Roman" w:hAnsi="Times New Roman" w:eastAsia="微软雅黑" w:cs="Times New Roman"/>
                <w:color w:val="000000"/>
                <w:kern w:val="0"/>
                <w:sz w:val="18"/>
                <w:szCs w:val="18"/>
                <w:lang w:bidi="ar"/>
              </w:rPr>
              <w:t>（2）年龄4</w:t>
            </w:r>
            <w:r>
              <w:rPr>
                <w:rFonts w:hint="eastAsia" w:eastAsia="微软雅黑" w:cs="Times New Roman"/>
                <w:color w:val="000000"/>
                <w:kern w:val="0"/>
                <w:sz w:val="18"/>
                <w:szCs w:val="18"/>
                <w:lang w:val="en-US" w:eastAsia="zh-CN" w:bidi="ar"/>
              </w:rPr>
              <w:t>5</w:t>
            </w:r>
            <w:r>
              <w:rPr>
                <w:rFonts w:hint="eastAsia" w:ascii="Times New Roman" w:hAnsi="Times New Roman" w:eastAsia="微软雅黑" w:cs="Times New Roman"/>
                <w:color w:val="000000"/>
                <w:kern w:val="0"/>
                <w:sz w:val="18"/>
                <w:szCs w:val="18"/>
                <w:lang w:bidi="ar"/>
              </w:rPr>
              <w:t>周岁以下；</w:t>
            </w:r>
          </w:p>
          <w:p w14:paraId="7E3F90C0">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微软雅黑" w:cs="Times New Roman"/>
                <w:color w:val="000000"/>
                <w:kern w:val="0"/>
                <w:sz w:val="18"/>
                <w:szCs w:val="18"/>
                <w:lang w:bidi="ar"/>
              </w:rPr>
            </w:pPr>
            <w:r>
              <w:rPr>
                <w:rFonts w:hint="eastAsia" w:ascii="Times New Roman" w:hAnsi="Times New Roman" w:eastAsia="微软雅黑" w:cs="Times New Roman"/>
                <w:color w:val="000000"/>
                <w:kern w:val="0"/>
                <w:sz w:val="18"/>
                <w:szCs w:val="18"/>
                <w:lang w:bidi="ar"/>
              </w:rPr>
              <w:t>（3）具有</w:t>
            </w:r>
            <w:r>
              <w:rPr>
                <w:rFonts w:hint="eastAsia" w:ascii="Times New Roman" w:hAnsi="Times New Roman" w:eastAsia="微软雅黑" w:cs="Times New Roman"/>
                <w:color w:val="000000"/>
                <w:kern w:val="0"/>
                <w:sz w:val="18"/>
                <w:szCs w:val="18"/>
                <w:lang w:val="en-US" w:eastAsia="zh-CN" w:bidi="ar"/>
              </w:rPr>
              <w:t>八</w:t>
            </w:r>
            <w:r>
              <w:rPr>
                <w:rFonts w:hint="eastAsia" w:ascii="Times New Roman" w:hAnsi="Times New Roman" w:eastAsia="微软雅黑" w:cs="Times New Roman"/>
                <w:color w:val="000000"/>
                <w:kern w:val="0"/>
                <w:sz w:val="18"/>
                <w:szCs w:val="18"/>
                <w:lang w:bidi="ar"/>
              </w:rPr>
              <w:t>年以上工作经验，其中</w:t>
            </w:r>
            <w:r>
              <w:rPr>
                <w:rFonts w:hint="eastAsia" w:ascii="Times New Roman" w:hAnsi="Times New Roman" w:eastAsia="微软雅黑" w:cs="Times New Roman"/>
                <w:color w:val="000000"/>
                <w:kern w:val="0"/>
                <w:sz w:val="18"/>
                <w:szCs w:val="18"/>
                <w:lang w:val="en-US" w:eastAsia="zh-CN" w:bidi="ar"/>
              </w:rPr>
              <w:t>五</w:t>
            </w:r>
            <w:r>
              <w:rPr>
                <w:rFonts w:hint="eastAsia" w:ascii="Times New Roman" w:hAnsi="Times New Roman" w:eastAsia="微软雅黑" w:cs="Times New Roman"/>
                <w:color w:val="000000"/>
                <w:kern w:val="0"/>
                <w:sz w:val="18"/>
                <w:szCs w:val="18"/>
                <w:lang w:bidi="ar"/>
              </w:rPr>
              <w:t>年以上</w:t>
            </w:r>
            <w:r>
              <w:rPr>
                <w:rFonts w:hint="eastAsia" w:ascii="Times New Roman" w:hAnsi="Times New Roman" w:eastAsia="微软雅黑" w:cs="Times New Roman"/>
                <w:color w:val="000000"/>
                <w:kern w:val="0"/>
                <w:sz w:val="18"/>
                <w:szCs w:val="18"/>
                <w:lang w:val="en-US" w:eastAsia="zh-CN" w:bidi="ar"/>
              </w:rPr>
              <w:t>业务</w:t>
            </w:r>
            <w:r>
              <w:rPr>
                <w:rFonts w:hint="eastAsia" w:ascii="Times New Roman" w:hAnsi="Times New Roman" w:eastAsia="微软雅黑" w:cs="Times New Roman"/>
                <w:color w:val="000000"/>
                <w:kern w:val="0"/>
                <w:sz w:val="18"/>
                <w:szCs w:val="18"/>
                <w:lang w:bidi="ar"/>
              </w:rPr>
              <w:t>管理或销售管理经验</w:t>
            </w:r>
            <w:r>
              <w:rPr>
                <w:rFonts w:hint="eastAsia" w:ascii="Times New Roman" w:hAnsi="Times New Roman" w:eastAsia="微软雅黑" w:cs="Times New Roman"/>
                <w:color w:val="000000"/>
                <w:kern w:val="0"/>
                <w:sz w:val="18"/>
                <w:szCs w:val="18"/>
                <w:lang w:eastAsia="zh-CN" w:bidi="ar"/>
              </w:rPr>
              <w:t>，</w:t>
            </w:r>
            <w:r>
              <w:rPr>
                <w:rFonts w:hint="eastAsia" w:ascii="Times New Roman" w:hAnsi="Times New Roman" w:eastAsia="微软雅黑" w:cs="Times New Roman"/>
                <w:color w:val="000000"/>
                <w:kern w:val="0"/>
                <w:sz w:val="18"/>
                <w:szCs w:val="18"/>
                <w:lang w:val="en-US" w:eastAsia="zh-CN" w:bidi="ar"/>
              </w:rPr>
              <w:t>具有人力资源管理经验者优先</w:t>
            </w:r>
            <w:r>
              <w:rPr>
                <w:rFonts w:hint="eastAsia" w:ascii="Times New Roman" w:hAnsi="Times New Roman" w:eastAsia="微软雅黑" w:cs="Times New Roman"/>
                <w:color w:val="000000"/>
                <w:kern w:val="0"/>
                <w:sz w:val="18"/>
                <w:szCs w:val="18"/>
                <w:lang w:bidi="ar"/>
              </w:rPr>
              <w:t>；</w:t>
            </w:r>
          </w:p>
          <w:p w14:paraId="10D6BB13">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微软雅黑" w:cs="Times New Roman"/>
                <w:color w:val="000000"/>
                <w:kern w:val="0"/>
                <w:sz w:val="18"/>
                <w:szCs w:val="18"/>
                <w:lang w:bidi="ar"/>
              </w:rPr>
            </w:pPr>
            <w:r>
              <w:rPr>
                <w:rFonts w:hint="eastAsia" w:ascii="Times New Roman" w:hAnsi="Times New Roman" w:eastAsia="微软雅黑" w:cs="Times New Roman"/>
                <w:color w:val="000000"/>
                <w:kern w:val="0"/>
                <w:sz w:val="18"/>
                <w:szCs w:val="18"/>
                <w:lang w:bidi="ar"/>
              </w:rPr>
              <w:t>（4）熟悉</w:t>
            </w:r>
            <w:r>
              <w:rPr>
                <w:rFonts w:hint="eastAsia" w:ascii="Times New Roman" w:hAnsi="Times New Roman" w:eastAsia="微软雅黑" w:cs="Times New Roman"/>
                <w:color w:val="000000"/>
                <w:kern w:val="0"/>
                <w:sz w:val="18"/>
                <w:szCs w:val="18"/>
                <w:lang w:val="en-US" w:eastAsia="zh-CN" w:bidi="ar"/>
              </w:rPr>
              <w:t>劳务</w:t>
            </w:r>
            <w:r>
              <w:rPr>
                <w:rFonts w:hint="eastAsia" w:ascii="Times New Roman" w:hAnsi="Times New Roman" w:eastAsia="微软雅黑" w:cs="Times New Roman"/>
                <w:color w:val="000000"/>
                <w:kern w:val="0"/>
                <w:sz w:val="18"/>
                <w:szCs w:val="18"/>
                <w:lang w:bidi="ar"/>
              </w:rPr>
              <w:t>管理、市场营销等相关知识，具有较强的资源整合和统筹协调能力。</w:t>
            </w:r>
          </w:p>
          <w:p w14:paraId="7276D134">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eastAsia" w:ascii="Times New Roman" w:hAnsi="Times New Roman" w:eastAsia="微软雅黑" w:cs="Times New Roman"/>
                <w:color w:val="000000"/>
                <w:kern w:val="0"/>
                <w:sz w:val="18"/>
                <w:szCs w:val="18"/>
                <w:lang w:bidi="ar"/>
              </w:rPr>
            </w:pPr>
          </w:p>
        </w:tc>
      </w:tr>
    </w:tbl>
    <w:p w14:paraId="74D1F84D">
      <w:pPr>
        <w:rPr>
          <w:sz w:val="18"/>
          <w:szCs w:val="18"/>
        </w:rPr>
      </w:pPr>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6B6E">
    <w:pPr>
      <w:pStyle w:val="6"/>
      <w:jc w:val="center"/>
      <w:rPr>
        <w:rFonts w:ascii="宋体" w:hAnsi="宋体" w:cs="宋体"/>
        <w:sz w:val="28"/>
        <w:szCs w:val="28"/>
      </w:rPr>
    </w:pPr>
    <w:r>
      <w:rPr>
        <w:rFonts w:hint="eastAsia"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NzdjNjkwNjIwZmJhN2NlMmE5NGMwZjdjZDI4ZWMifQ=="/>
  </w:docVars>
  <w:rsids>
    <w:rsidRoot w:val="5F8E6835"/>
    <w:rsid w:val="001339E2"/>
    <w:rsid w:val="00E9724E"/>
    <w:rsid w:val="02E1151B"/>
    <w:rsid w:val="04074FB1"/>
    <w:rsid w:val="04CB2483"/>
    <w:rsid w:val="06AD421F"/>
    <w:rsid w:val="0C536D2F"/>
    <w:rsid w:val="141B23B3"/>
    <w:rsid w:val="199445A0"/>
    <w:rsid w:val="1AB01AA7"/>
    <w:rsid w:val="1BFD0D1C"/>
    <w:rsid w:val="1CC16004"/>
    <w:rsid w:val="1CD24DB9"/>
    <w:rsid w:val="1EAE454F"/>
    <w:rsid w:val="1EF21D84"/>
    <w:rsid w:val="1F6A4097"/>
    <w:rsid w:val="248F1B0E"/>
    <w:rsid w:val="2D5C5ABE"/>
    <w:rsid w:val="2F443C0A"/>
    <w:rsid w:val="319E0453"/>
    <w:rsid w:val="334B3815"/>
    <w:rsid w:val="33B17E97"/>
    <w:rsid w:val="3A413E82"/>
    <w:rsid w:val="3D217DBC"/>
    <w:rsid w:val="3D477BF1"/>
    <w:rsid w:val="3E09759C"/>
    <w:rsid w:val="423A7D24"/>
    <w:rsid w:val="4D0E4287"/>
    <w:rsid w:val="531719BC"/>
    <w:rsid w:val="55D5551D"/>
    <w:rsid w:val="5B1038C0"/>
    <w:rsid w:val="5DE81CA0"/>
    <w:rsid w:val="5E5D0BCB"/>
    <w:rsid w:val="5E931EE7"/>
    <w:rsid w:val="5F8E6835"/>
    <w:rsid w:val="6074044E"/>
    <w:rsid w:val="631D56C9"/>
    <w:rsid w:val="6659611C"/>
    <w:rsid w:val="73BC5F3C"/>
    <w:rsid w:val="75AE7B06"/>
    <w:rsid w:val="777F175A"/>
    <w:rsid w:val="797C62A9"/>
    <w:rsid w:val="79D46A29"/>
    <w:rsid w:val="7C29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3"/>
    <w:autoRedefine/>
    <w:qFormat/>
    <w:uiPriority w:val="0"/>
    <w:pPr>
      <w:ind w:firstLine="200" w:firstLineChars="200"/>
    </w:pPr>
  </w:style>
  <w:style w:type="paragraph" w:customStyle="1" w:styleId="3">
    <w:name w:val="正文 New New New New New"/>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toa heading"/>
    <w:basedOn w:val="1"/>
    <w:next w:val="1"/>
    <w:autoRedefine/>
    <w:qFormat/>
    <w:uiPriority w:val="99"/>
    <w:pPr>
      <w:spacing w:before="120"/>
    </w:pPr>
    <w:rPr>
      <w:rFonts w:ascii="Cambria" w:hAnsi="Cambria" w:cs="宋体"/>
      <w:sz w:val="24"/>
    </w:rPr>
  </w:style>
  <w:style w:type="paragraph" w:styleId="5">
    <w:name w:val="Body Text"/>
    <w:basedOn w:val="1"/>
    <w:next w:val="1"/>
    <w:autoRedefine/>
    <w:qFormat/>
    <w:uiPriority w:val="99"/>
    <w:pPr>
      <w:spacing w:after="120"/>
    </w:pPr>
  </w:style>
  <w:style w:type="paragraph" w:styleId="6">
    <w:name w:val="footer"/>
    <w:basedOn w:val="1"/>
    <w:next w:val="5"/>
    <w:autoRedefine/>
    <w:qFormat/>
    <w:uiPriority w:val="0"/>
    <w:pPr>
      <w:tabs>
        <w:tab w:val="center" w:pos="4153"/>
        <w:tab w:val="right" w:pos="8306"/>
      </w:tabs>
      <w:snapToGrid w:val="0"/>
      <w:jc w:val="left"/>
    </w:pPr>
    <w:rPr>
      <w:sz w:val="18"/>
      <w:szCs w:val="18"/>
    </w:rPr>
  </w:style>
  <w:style w:type="paragraph" w:styleId="7">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476</Words>
  <Characters>477</Characters>
  <Lines>15</Lines>
  <Paragraphs>4</Paragraphs>
  <TotalTime>0</TotalTime>
  <ScaleCrop>false</ScaleCrop>
  <LinksUpToDate>false</LinksUpToDate>
  <CharactersWithSpaces>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2023-05-11T12:42:00Z</dcterms:created>
  <dc:creator>赵中</dc:creator>
  <cp:lastModifiedBy>无情</cp:lastModifiedBy>
  <cp:lastPrinted>2025-07-16T01:17:00Z</cp:lastPrinted>
  <dcterms:modified xsi:type="dcterms:W3CDTF">2025-11-12T04:16:16Z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B3C9975758924823B9389E663FDB7BAA_13</vt:lpwstr>
  </property>
  <property fmtid="{D5CDD505-2E9C-101B-9397-08002B2CF9AE}" pid="4" name="KSOTemplateDocerSaveRecord">
    <vt:lpwstr>eyJoZGlkIjoiN2NjYzRmY2UxZWUyN2I3ZWZiMzg2NTVkZDA1ZTdkOGIiLCJ1c2VySWQiOiIyNzM0MTQxODUifQ==</vt:lpwstr>
  </property>
</Properties>
</file>